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AF" w:rsidRDefault="003B6BAF" w:rsidP="003B6BAF">
      <w:pPr>
        <w:jc w:val="both"/>
        <w:rPr>
          <w:rFonts w:asciiTheme="minorHAnsi" w:hAnsiTheme="minorHAnsi"/>
          <w:color w:val="000000" w:themeColor="text1"/>
          <w:sz w:val="24"/>
        </w:rPr>
      </w:pPr>
    </w:p>
    <w:p w:rsidR="003B6BAF" w:rsidRDefault="003B6BAF" w:rsidP="003B6BAF">
      <w:pPr>
        <w:jc w:val="both"/>
        <w:rPr>
          <w:rFonts w:asciiTheme="minorHAnsi" w:hAnsiTheme="minorHAnsi"/>
          <w:color w:val="000000" w:themeColor="text1"/>
          <w:sz w:val="24"/>
        </w:rPr>
      </w:pPr>
    </w:p>
    <w:p w:rsidR="00431C20" w:rsidRDefault="00431C20"/>
    <w:p w:rsidR="00431C20" w:rsidRPr="003B6BAF" w:rsidRDefault="00431C20" w:rsidP="00431C20">
      <w:pPr>
        <w:jc w:val="both"/>
        <w:rPr>
          <w:rFonts w:asciiTheme="minorHAnsi" w:hAnsiTheme="minorHAnsi"/>
          <w:color w:val="000000" w:themeColor="text1"/>
          <w:sz w:val="24"/>
        </w:rPr>
      </w:pPr>
      <w:r>
        <w:rPr>
          <w:rFonts w:asciiTheme="minorHAnsi" w:hAnsiTheme="minorHAnsi"/>
          <w:color w:val="000000" w:themeColor="text1"/>
          <w:sz w:val="24"/>
        </w:rPr>
        <w:t>一般条款（中国代表）：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31C20" w:rsidRPr="003B6BAF" w:rsidRDefault="00431C20" w:rsidP="00431C20">
      <w:pPr>
        <w:jc w:val="both"/>
        <w:rPr>
          <w:rFonts w:asciiTheme="minorHAnsi" w:hAnsiTheme="minorHAnsi"/>
          <w:color w:val="000000" w:themeColor="text1"/>
          <w:sz w:val="24"/>
        </w:rPr>
      </w:pPr>
    </w:p>
    <w:p w:rsidR="00C032FD" w:rsidRDefault="00C032FD" w:rsidP="00C032FD">
      <w:pPr>
        <w:pStyle w:val="ListParagraph"/>
        <w:numPr>
          <w:ilvl w:val="1"/>
          <w:numId w:val="4"/>
        </w:numPr>
        <w:suppressAutoHyphens w:val="0"/>
        <w:contextualSpacing w:val="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>非成都代表：为您预订的航班和住宿的抵达及入住日期为 2013 年 4 月 8 日 (正式入住时间为下午 2 点)，离开及退房日期为 2013 年 4 月 10 日 (正式退房时间为中午 12 点)。</w:t>
      </w:r>
      <w:r>
        <w:rPr>
          <w:rFonts w:ascii="SimSun" w:hAnsi="SimSun"/>
          <w:color w:val="000000"/>
          <w:sz w:val="24"/>
        </w:rPr>
        <w:t>如欲延长或变更行程时间，请自行安排且费用自理。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032FD" w:rsidRDefault="00C032FD" w:rsidP="00C032FD">
      <w:pPr>
        <w:pStyle w:val="ListParagraph"/>
        <w:ind w:left="1440"/>
        <w:rPr>
          <w:rFonts w:ascii="Calibri" w:hAnsi="Calibri"/>
          <w:i/>
          <w:iCs/>
          <w:color w:val="000000"/>
          <w:sz w:val="24"/>
        </w:rPr>
      </w:pPr>
    </w:p>
    <w:p w:rsidR="00C032FD" w:rsidRDefault="00C032FD" w:rsidP="00C032FD">
      <w:pPr>
        <w:pStyle w:val="ListParagraph"/>
        <w:numPr>
          <w:ilvl w:val="1"/>
          <w:numId w:val="4"/>
        </w:numPr>
        <w:suppressAutoHyphens w:val="0"/>
        <w:contextualSpacing w:val="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 xml:space="preserve"> </w:t>
      </w:r>
      <w:r>
        <w:rPr>
          <w:rFonts w:ascii="SimSun" w:hAnsi="SimSun"/>
          <w:color w:val="000000"/>
          <w:sz w:val="24"/>
        </w:rPr>
        <w:t>机场接送服务仅在上述两个日期提供，除非您表明无此需求。</w:t>
      </w:r>
    </w:p>
    <w:p w:rsidR="00C032FD" w:rsidRDefault="00C032FD" w:rsidP="00C032FD">
      <w:pPr>
        <w:pStyle w:val="ListParagraph"/>
        <w:ind w:left="144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 xml:space="preserve">  </w:t>
      </w:r>
      <w:r>
        <w:rPr>
          <w:rFonts w:ascii="SimSun" w:hAnsi="SimSun"/>
          <w:i/>
          <w:color w:val="000000"/>
          <w:sz w:val="24"/>
        </w:rPr>
        <w:t xml:space="preserve"> </w:t>
      </w:r>
    </w:p>
    <w:p w:rsidR="00C032FD" w:rsidRDefault="00C032FD" w:rsidP="00C032FD">
      <w:pPr>
        <w:pStyle w:val="ListParagraph"/>
        <w:numPr>
          <w:ilvl w:val="1"/>
          <w:numId w:val="4"/>
        </w:numPr>
        <w:suppressAutoHyphens w:val="0"/>
        <w:contextualSpacing w:val="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>Vertex Standard 将负担会议日程上注明的住宿 (仅适用于非成都代表)、餐食和活动费用。</w:t>
      </w:r>
      <w:r>
        <w:rPr>
          <w:rFonts w:ascii="SimSun" w:hAnsi="SimSun"/>
          <w:color w:val="000000"/>
          <w:sz w:val="24"/>
        </w:rPr>
        <w:t>签证费、旅行保险、洗衣、电话、客房服务、迷你吧和额外餐食等个人杂项，请自行承担费用。</w:t>
      </w:r>
      <w:r>
        <w:t>如有任何疑问，请联系您所在国家的营销团队。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032FD" w:rsidRDefault="00C032FD" w:rsidP="00C032FD">
      <w:pPr>
        <w:pStyle w:val="ListParagraph"/>
        <w:rPr>
          <w:rFonts w:ascii="Calibri" w:hAnsi="Calibri"/>
          <w:color w:val="000000"/>
          <w:sz w:val="24"/>
        </w:rPr>
      </w:pPr>
    </w:p>
    <w:p w:rsidR="00C032FD" w:rsidRDefault="00C032FD" w:rsidP="00C032FD">
      <w:pPr>
        <w:pStyle w:val="ListParagraph"/>
        <w:numPr>
          <w:ilvl w:val="1"/>
          <w:numId w:val="4"/>
        </w:numPr>
        <w:suppressAutoHyphens w:val="0"/>
        <w:contextualSpacing w:val="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>本行程仅限个人独享，除非得到 Vertex Standard 批准，否则不得转让给同公司的任何其他人士。</w:t>
      </w:r>
      <w:r>
        <w:rPr>
          <w:rFonts w:ascii="SimSun" w:hAnsi="SimSun"/>
          <w:color w:val="000000"/>
          <w:sz w:val="24"/>
        </w:rPr>
        <w:t>成功提交本报名表并不代表您的报名已获批准。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032FD" w:rsidRDefault="00C032FD" w:rsidP="00C032FD">
      <w:pPr>
        <w:pStyle w:val="ListParagraph"/>
        <w:rPr>
          <w:rFonts w:ascii="Calibri" w:hAnsi="Calibri"/>
          <w:i/>
          <w:iCs/>
          <w:color w:val="000000"/>
          <w:sz w:val="24"/>
        </w:rPr>
      </w:pPr>
    </w:p>
    <w:p w:rsidR="00C032FD" w:rsidRDefault="00C032FD" w:rsidP="00C032FD">
      <w:pPr>
        <w:pStyle w:val="ListParagraph"/>
        <w:numPr>
          <w:ilvl w:val="1"/>
          <w:numId w:val="4"/>
        </w:numPr>
        <w:suppressAutoHyphens w:val="0"/>
        <w:contextualSpacing w:val="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 xml:space="preserve">不允许带未获邀请的人同行。 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032FD" w:rsidRDefault="00C032FD" w:rsidP="00C032FD">
      <w:pPr>
        <w:pStyle w:val="ListParagraph"/>
        <w:rPr>
          <w:rFonts w:ascii="Calibri" w:hAnsi="Calibri"/>
          <w:i/>
          <w:iCs/>
          <w:color w:val="000000"/>
          <w:sz w:val="24"/>
        </w:rPr>
      </w:pPr>
    </w:p>
    <w:p w:rsidR="00C032FD" w:rsidRDefault="00C032FD" w:rsidP="00C032FD">
      <w:pPr>
        <w:pStyle w:val="ListParagraph"/>
        <w:numPr>
          <w:ilvl w:val="1"/>
          <w:numId w:val="4"/>
        </w:numPr>
        <w:suppressAutoHyphens w:val="0"/>
        <w:contextualSpacing w:val="0"/>
        <w:rPr>
          <w:rFonts w:ascii="SimSun" w:hAnsi="SimSun"/>
          <w:i/>
          <w:iCs/>
          <w:color w:val="000000"/>
          <w:sz w:val="24"/>
        </w:rPr>
      </w:pPr>
      <w:r>
        <w:rPr>
          <w:rFonts w:ascii="SimSun" w:hAnsi="SimSun"/>
          <w:color w:val="000000"/>
          <w:sz w:val="24"/>
        </w:rPr>
        <w:t>报名截止日期为 2013 年 2 月 28 日（周四），</w:t>
      </w:r>
      <w:r>
        <w:rPr>
          <w:rFonts w:ascii="SimSun" w:hAnsi="SimSun"/>
          <w:color w:val="000000"/>
          <w:sz w:val="24"/>
        </w:rPr>
        <w:t>逾期恕不受理。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31C20" w:rsidRDefault="00431C20">
      <w:pPr/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42EBF" w:rsidRDefault="00542EBF">
      <w:pPr>
        <w:rPr>
          <w:lang/>
        </w:rPr>
      </w:pPr>
      <w:bookmarkStart w:id="0" w:name="_GoBack"/>
      <w:bookmarkEnd w:id="0"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42EBF" w:rsidSect="001F3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227EBB" w:rsidRDefault="00227EBB" w:rsidP="001C22CF">
      <w:pPr/>
      <w:r>
        <w:separator/>
      </w:r>
    </w:p>
  </w:endnote>
  <w:endnote w:type="continuationSeparator" w:id="0">
    <w:p w:rsidR="00227EBB" w:rsidRDefault="00227EBB" w:rsidP="001C22CF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l?r ???fc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227EBB" w:rsidRDefault="00227EBB" w:rsidP="001C22CF">
      <w:pPr/>
      <w:r>
        <w:separator/>
      </w:r>
    </w:p>
  </w:footnote>
  <w:footnote w:type="continuationSeparator" w:id="0">
    <w:p w:rsidR="00227EBB" w:rsidRDefault="00227EBB" w:rsidP="001C22CF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AF5"/>
    <w:multiLevelType w:val="multilevel"/>
    <w:tmpl w:val="3DFC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26A31"/>
    <w:multiLevelType w:val="multilevel"/>
    <w:tmpl w:val="4848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108A3"/>
    <w:multiLevelType w:val="multilevel"/>
    <w:tmpl w:val="3DFC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AF"/>
    <w:rsid w:val="00123CA6"/>
    <w:rsid w:val="001C22CF"/>
    <w:rsid w:val="001F3E27"/>
    <w:rsid w:val="00227EBB"/>
    <w:rsid w:val="002C7A5B"/>
    <w:rsid w:val="00330334"/>
    <w:rsid w:val="0035306A"/>
    <w:rsid w:val="003B6BAF"/>
    <w:rsid w:val="0042254A"/>
    <w:rsid w:val="00431C20"/>
    <w:rsid w:val="00542EBF"/>
    <w:rsid w:val="00992830"/>
    <w:rsid w:val="009D3BA4"/>
    <w:rsid w:val="009E3829"/>
    <w:rsid w:val="00A0299F"/>
    <w:rsid w:val="00A9732C"/>
    <w:rsid w:val="00B035DA"/>
    <w:rsid w:val="00C032FD"/>
    <w:rsid w:val="00F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zh-CN" w:eastAsia="zh-CN" w:bidi="zh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AF"/>
    <w:pPr>
      <w:suppressAutoHyphens/>
      <w:spacing w:after="0" w:line="240" w:lineRule="auto"/>
    </w:pPr>
    <w:rPr>
      <w:rFonts w:ascii="SimSun" w:eastAsia="SimSun" w:hAnsi="SimSun" w:cs="SimSun"/>
      <w:noProof/>
      <w:szCs w:val="24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3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EBF"/>
    <w:pPr>
      <w:suppressAutoHyphens w:val="0"/>
      <w:spacing w:before="100" w:beforeAutospacing="1" w:after="100" w:afterAutospacing="1"/>
    </w:pPr>
    <w:rPr>
      <w:rFonts w:ascii="SimSun" w:hAnsi="SimSun"/>
      <w:noProof w:val="0"/>
      <w:sz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542E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CF"/>
    <w:rPr>
      <w:rFonts w:ascii="SimSun" w:eastAsia="SimSun" w:hAnsi="SimSun" w:cs="SimSun"/>
      <w:noProof/>
      <w:szCs w:val="24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rsid w:val="001C2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CF"/>
    <w:rPr>
      <w:rFonts w:ascii="SimSun" w:eastAsia="SimSun" w:hAnsi="SimSun" w:cs="SimSun"/>
      <w:noProof/>
      <w:szCs w:val="24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AF"/>
    <w:pPr>
      <w:suppressAutoHyphens/>
      <w:spacing w:after="0" w:line="240" w:lineRule="auto"/>
    </w:pPr>
    <w:rPr>
      <w:rFonts w:ascii="Arial" w:eastAsia="Times New Roman" w:hAnsi="Arial" w:cs="Times New Roman"/>
      <w:noProof/>
      <w:szCs w:val="24"/>
      <w:lang w:val="en-C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3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EBF"/>
    <w:pPr>
      <w:suppressAutoHyphens w:val="0"/>
      <w:spacing w:before="100" w:beforeAutospacing="1" w:after="100" w:afterAutospacing="1"/>
    </w:pPr>
    <w:rPr>
      <w:rFonts w:ascii="Times New Roman" w:hAnsi="Times New Roman"/>
      <w:noProof w:val="0"/>
      <w:sz w:val="24"/>
      <w:lang w:val="en-SG" w:eastAsia="en-SG"/>
    </w:rPr>
  </w:style>
  <w:style w:type="character" w:styleId="Strong">
    <w:name w:val="Strong"/>
    <w:basedOn w:val="DefaultParagraphFont"/>
    <w:uiPriority w:val="22"/>
    <w:qFormat/>
    <w:rsid w:val="00542E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CF"/>
    <w:rPr>
      <w:rFonts w:ascii="Arial" w:eastAsia="Times New Roman" w:hAnsi="Arial" w:cs="Times New Roman"/>
      <w:noProof/>
      <w:szCs w:val="24"/>
      <w:lang w:val="en-CA" w:eastAsia="ar-SA"/>
    </w:rPr>
  </w:style>
  <w:style w:type="paragraph" w:styleId="Footer">
    <w:name w:val="footer"/>
    <w:basedOn w:val="Normal"/>
    <w:link w:val="FooterChar"/>
    <w:uiPriority w:val="99"/>
    <w:unhideWhenUsed/>
    <w:rsid w:val="001C2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CF"/>
    <w:rPr>
      <w:rFonts w:ascii="Arial" w:eastAsia="Times New Roman" w:hAnsi="Arial" w:cs="Times New Roman"/>
      <w:noProof/>
      <w:szCs w:val="24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microsoft.com/office/2007/relationships/stylesWithEffects" Target="stylesWithEffect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 xmlns:pic="http://schemas.openxmlformats.org/drawingml/2006/picture" xmlns:dgm="http://schemas.openxmlformats.org/drawingml/2006/diagram" xmlns:c="http://schemas.openxmlformats.org/drawingml/2006/chart" xmlns:p="http://schemas.openxmlformats.org/presentation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0D6E4-16A1-41E2-989B-B273DCEC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1040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 Leng</dc:creator>
  <cp:lastModifiedBy>Windows XP Mode</cp:lastModifiedBy>
  <cp:revision>2</cp:revision>
  <dcterms:created xsi:type="dcterms:W3CDTF">2013-03-06T13:42:00Z</dcterms:created>
  <dcterms:modified xsi:type="dcterms:W3CDTF">2013-03-06T13:42:00Z</dcterms:modified>
</cp:coreProperties>
</file>