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B49" w:rsidRDefault="00127B49" w:rsidP="00FB5A48">
      <w:pPr>
        <w:spacing w:line="240" w:lineRule="auto"/>
        <w:rPr>
          <w:lang w:val="en-US"/>
        </w:rPr>
      </w:pPr>
    </w:p>
    <w:tbl>
      <w:tblPr>
        <w:tblStyle w:val="TableGrid"/>
        <w:tblW w:w="9606" w:type="dxa"/>
        <w:tblLook w:val="04A0"/>
      </w:tblPr>
      <w:tblGrid>
        <w:gridCol w:w="4928"/>
        <w:gridCol w:w="4678"/>
      </w:tblGrid>
      <w:tr w:rsidR="00FB5A48" w:rsidRPr="007E2FB9" w:rsidTr="001133CB">
        <w:tc>
          <w:tcPr>
            <w:tcW w:w="4928" w:type="dxa"/>
          </w:tcPr>
          <w:p w:rsidR="0085338B" w:rsidRDefault="0085338B" w:rsidP="00FB5A48">
            <w:pPr>
              <w:pStyle w:val="NoSpacing"/>
              <w:jc w:val="center"/>
              <w:rPr>
                <w:sz w:val="28"/>
              </w:rPr>
            </w:pPr>
          </w:p>
          <w:p w:rsidR="0085338B" w:rsidRDefault="0085338B" w:rsidP="00FB5A48">
            <w:pPr>
              <w:pStyle w:val="NoSpacing"/>
              <w:jc w:val="center"/>
              <w:rPr>
                <w:sz w:val="28"/>
              </w:rPr>
            </w:pPr>
          </w:p>
          <w:p w:rsidR="0085338B" w:rsidRDefault="0085338B" w:rsidP="00FB5A48">
            <w:pPr>
              <w:pStyle w:val="NoSpacing"/>
              <w:jc w:val="center"/>
              <w:rPr>
                <w:sz w:val="28"/>
              </w:rPr>
            </w:pPr>
          </w:p>
          <w:p w:rsidR="0085338B" w:rsidRDefault="0085338B" w:rsidP="00FB5A48">
            <w:pPr>
              <w:pStyle w:val="NoSpacing"/>
              <w:jc w:val="center"/>
              <w:rPr>
                <w:sz w:val="28"/>
              </w:rPr>
            </w:pPr>
          </w:p>
          <w:p w:rsidR="00FB5A48" w:rsidRPr="00A60BEB" w:rsidRDefault="00FB5A48" w:rsidP="00FB5A48">
            <w:pPr>
              <w:pStyle w:val="NoSpacing"/>
              <w:jc w:val="center"/>
              <w:rPr>
                <w:sz w:val="32"/>
              </w:rPr>
            </w:pPr>
            <w:r w:rsidRPr="00A60BEB">
              <w:rPr>
                <w:sz w:val="32"/>
              </w:rPr>
              <w:t xml:space="preserve">[Marriage Certificate </w:t>
            </w:r>
            <w:r w:rsidR="00AE7339">
              <w:rPr>
                <w:sz w:val="32"/>
              </w:rPr>
              <w:t xml:space="preserve">Administration </w:t>
            </w:r>
            <w:r w:rsidRPr="00A60BEB">
              <w:rPr>
                <w:sz w:val="32"/>
              </w:rPr>
              <w:t>Seal of</w:t>
            </w:r>
          </w:p>
          <w:p w:rsidR="00FB5A48" w:rsidRPr="00A60BEB" w:rsidRDefault="00FB5A48" w:rsidP="00FB5A48">
            <w:pPr>
              <w:pStyle w:val="NoSpacing"/>
              <w:jc w:val="center"/>
              <w:rPr>
                <w:sz w:val="32"/>
              </w:rPr>
            </w:pPr>
            <w:r w:rsidRPr="00A60BEB">
              <w:rPr>
                <w:sz w:val="32"/>
              </w:rPr>
              <w:t>the Ministry of Civil Affairs</w:t>
            </w:r>
            <w:r w:rsidR="00AE7339">
              <w:rPr>
                <w:sz w:val="32"/>
              </w:rPr>
              <w:t xml:space="preserve"> of</w:t>
            </w:r>
          </w:p>
          <w:p w:rsidR="00FB5A48" w:rsidRPr="00A60BEB" w:rsidRDefault="00AE7339" w:rsidP="00FB5A48">
            <w:pPr>
              <w:pStyle w:val="NoSpacing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the </w:t>
            </w:r>
            <w:r w:rsidR="00FB5A48" w:rsidRPr="00A60BEB">
              <w:rPr>
                <w:sz w:val="32"/>
              </w:rPr>
              <w:t>People’s Republic of China]</w:t>
            </w:r>
          </w:p>
          <w:p w:rsidR="00FB5A48" w:rsidRPr="00A60BEB" w:rsidRDefault="00FB5A48" w:rsidP="00FB5A48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</w:p>
          <w:p w:rsidR="00FB5A48" w:rsidRPr="00A60BEB" w:rsidRDefault="00FB5A48" w:rsidP="00FB5A48">
            <w:pPr>
              <w:pStyle w:val="NoSpacing"/>
              <w:jc w:val="center"/>
              <w:rPr>
                <w:sz w:val="24"/>
              </w:rPr>
            </w:pPr>
          </w:p>
          <w:p w:rsidR="0085338B" w:rsidRPr="00A60BEB" w:rsidRDefault="0085338B" w:rsidP="00FB5A48">
            <w:pPr>
              <w:pStyle w:val="NoSpacing"/>
              <w:jc w:val="center"/>
              <w:rPr>
                <w:sz w:val="24"/>
              </w:rPr>
            </w:pPr>
          </w:p>
          <w:p w:rsidR="00FB5A48" w:rsidRPr="00A60BEB" w:rsidRDefault="00FB5A48" w:rsidP="00FB5A48">
            <w:pPr>
              <w:pStyle w:val="NoSpacing"/>
              <w:jc w:val="center"/>
              <w:rPr>
                <w:sz w:val="24"/>
              </w:rPr>
            </w:pPr>
          </w:p>
          <w:p w:rsidR="00FB5A48" w:rsidRPr="00A60BEB" w:rsidRDefault="00056862" w:rsidP="0085338B">
            <w:pPr>
              <w:pStyle w:val="NoSpacing"/>
              <w:ind w:left="426" w:right="577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Administered and </w:t>
            </w:r>
            <w:r w:rsidR="00FB5A48" w:rsidRPr="00A60BEB">
              <w:rPr>
                <w:sz w:val="32"/>
              </w:rPr>
              <w:t>Issued by the Ministry of Civil Affairs of the People’s Republic of China</w:t>
            </w:r>
          </w:p>
          <w:p w:rsidR="00FB5A48" w:rsidRPr="00FB5A48" w:rsidRDefault="00FB5A48" w:rsidP="00FB5A48"/>
        </w:tc>
        <w:tc>
          <w:tcPr>
            <w:tcW w:w="4678" w:type="dxa"/>
          </w:tcPr>
          <w:p w:rsidR="0085338B" w:rsidRDefault="0085338B" w:rsidP="00FB5A48">
            <w:pPr>
              <w:pStyle w:val="NoSpacing"/>
              <w:ind w:left="568" w:right="491"/>
              <w:jc w:val="both"/>
              <w:rPr>
                <w:sz w:val="24"/>
              </w:rPr>
            </w:pPr>
          </w:p>
          <w:p w:rsidR="00FB5A48" w:rsidRDefault="00FB5A48" w:rsidP="0085338B">
            <w:pPr>
              <w:pStyle w:val="NoSpacing"/>
              <w:ind w:left="341" w:right="208" w:hanging="1"/>
              <w:rPr>
                <w:sz w:val="28"/>
                <w:lang w:val="en-US"/>
              </w:rPr>
            </w:pPr>
          </w:p>
          <w:p w:rsidR="000E07E9" w:rsidRPr="000E07E9" w:rsidRDefault="000E07E9" w:rsidP="0085338B">
            <w:pPr>
              <w:pStyle w:val="NoSpacing"/>
              <w:ind w:left="341" w:right="208" w:hanging="1"/>
              <w:rPr>
                <w:sz w:val="28"/>
                <w:lang w:val="en-US"/>
              </w:rPr>
            </w:pPr>
          </w:p>
          <w:p w:rsidR="00FB5A48" w:rsidRDefault="003C3B28" w:rsidP="00AF191C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[P</w:t>
            </w:r>
            <w:r w:rsidR="00AF191C" w:rsidRPr="00A42A59">
              <w:rPr>
                <w:i/>
                <w:lang w:val="en-US"/>
              </w:rPr>
              <w:t>hotos affixed]</w:t>
            </w:r>
          </w:p>
          <w:p w:rsidR="006263D6" w:rsidRPr="00A42A59" w:rsidRDefault="006263D6" w:rsidP="00AF191C">
            <w:pPr>
              <w:jc w:val="center"/>
              <w:rPr>
                <w:i/>
                <w:lang w:val="en-US"/>
              </w:rPr>
            </w:pPr>
          </w:p>
          <w:p w:rsidR="00AF191C" w:rsidRDefault="009E62D3" w:rsidP="009E62D3">
            <w:pPr>
              <w:jc w:val="center"/>
              <w:rPr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904875" cy="90487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63D6" w:rsidRDefault="006263D6" w:rsidP="009E62D3">
            <w:pPr>
              <w:jc w:val="center"/>
              <w:rPr>
                <w:lang w:val="en-US"/>
              </w:rPr>
            </w:pPr>
          </w:p>
          <w:p w:rsidR="00834957" w:rsidRDefault="00834957" w:rsidP="009E62D3">
            <w:pPr>
              <w:jc w:val="center"/>
              <w:rPr>
                <w:lang w:val="en-US"/>
              </w:rPr>
            </w:pPr>
          </w:p>
          <w:p w:rsidR="00834957" w:rsidRPr="007E2FB9" w:rsidRDefault="00834957" w:rsidP="007E2FB9">
            <w:pPr>
              <w:jc w:val="center"/>
              <w:rPr>
                <w:lang w:val="it-IT"/>
              </w:rPr>
            </w:pPr>
            <w:r w:rsidRPr="007E2FB9">
              <w:rPr>
                <w:lang w:val="it-IT"/>
              </w:rPr>
              <w:t>Certificate Holder:</w:t>
            </w:r>
            <w:r w:rsidR="007E2FB9" w:rsidRPr="007E2FB9">
              <w:rPr>
                <w:b/>
                <w:lang w:val="it-IT"/>
              </w:rPr>
              <w:t>Li Wei Ping</w:t>
            </w:r>
          </w:p>
        </w:tc>
      </w:tr>
    </w:tbl>
    <w:p w:rsidR="00FB5A48" w:rsidRPr="007E2FB9" w:rsidRDefault="00FB5A48" w:rsidP="00FB5A48">
      <w:pPr>
        <w:spacing w:line="240" w:lineRule="auto"/>
        <w:rPr>
          <w:lang w:val="it-IT"/>
        </w:rPr>
      </w:pPr>
    </w:p>
    <w:tbl>
      <w:tblPr>
        <w:tblStyle w:val="TableGrid"/>
        <w:tblW w:w="9606" w:type="dxa"/>
        <w:tblLook w:val="04A0"/>
      </w:tblPr>
      <w:tblGrid>
        <w:gridCol w:w="4928"/>
        <w:gridCol w:w="4678"/>
      </w:tblGrid>
      <w:tr w:rsidR="00FB5A48" w:rsidTr="001133CB">
        <w:tc>
          <w:tcPr>
            <w:tcW w:w="4928" w:type="dxa"/>
          </w:tcPr>
          <w:p w:rsidR="00427D05" w:rsidRPr="007E2FB9" w:rsidRDefault="00427D05" w:rsidP="00427D05">
            <w:pPr>
              <w:ind w:left="284" w:right="294"/>
              <w:jc w:val="both"/>
              <w:rPr>
                <w:sz w:val="24"/>
                <w:lang w:val="it-IT"/>
              </w:rPr>
            </w:pPr>
          </w:p>
          <w:p w:rsidR="00A60BEB" w:rsidRPr="007E2FB9" w:rsidRDefault="00A60BEB" w:rsidP="00427D05">
            <w:pPr>
              <w:ind w:left="284" w:right="294"/>
              <w:jc w:val="both"/>
              <w:rPr>
                <w:sz w:val="24"/>
                <w:lang w:val="it-IT"/>
              </w:rPr>
            </w:pPr>
          </w:p>
          <w:p w:rsidR="00A60BEB" w:rsidRPr="007E2FB9" w:rsidRDefault="00A60BEB" w:rsidP="00427D05">
            <w:pPr>
              <w:ind w:left="284" w:right="294"/>
              <w:jc w:val="both"/>
              <w:rPr>
                <w:sz w:val="24"/>
                <w:lang w:val="it-IT"/>
              </w:rPr>
            </w:pPr>
          </w:p>
          <w:p w:rsidR="00FB5A48" w:rsidRPr="007E2FB9" w:rsidRDefault="007E2FB9" w:rsidP="003C3B28">
            <w:pPr>
              <w:ind w:left="284" w:right="294"/>
              <w:jc w:val="center"/>
              <w:rPr>
                <w:sz w:val="28"/>
                <w:lang w:val="en-US"/>
              </w:rPr>
            </w:pPr>
            <w:proofErr w:type="spellStart"/>
            <w:r w:rsidRPr="007E2FB9">
              <w:rPr>
                <w:b/>
                <w:bCs/>
                <w:sz w:val="28"/>
                <w:lang w:val="en-US"/>
              </w:rPr>
              <w:t>JingHai</w:t>
            </w:r>
            <w:proofErr w:type="spellEnd"/>
            <w:r w:rsidRPr="007E2FB9">
              <w:rPr>
                <w:b/>
                <w:bCs/>
                <w:sz w:val="28"/>
                <w:lang w:val="en-US"/>
              </w:rPr>
              <w:t xml:space="preserve"> </w:t>
            </w:r>
            <w:proofErr w:type="spellStart"/>
            <w:r w:rsidRPr="007E2FB9">
              <w:rPr>
                <w:b/>
                <w:bCs/>
                <w:sz w:val="28"/>
                <w:lang w:val="en-US"/>
              </w:rPr>
              <w:t>Yong</w:t>
            </w:r>
            <w:r>
              <w:rPr>
                <w:b/>
                <w:sz w:val="28"/>
                <w:lang w:val="en-US"/>
              </w:rPr>
              <w:t>Jie</w:t>
            </w:r>
            <w:proofErr w:type="spellEnd"/>
            <w:r w:rsidR="003C3B28">
              <w:rPr>
                <w:b/>
                <w:sz w:val="28"/>
                <w:lang w:val="en-US"/>
              </w:rPr>
              <w:t xml:space="preserve"> </w:t>
            </w:r>
            <w:r w:rsidR="00A807EC" w:rsidRPr="007E2FB9">
              <w:rPr>
                <w:sz w:val="28"/>
                <w:lang w:val="en-US"/>
              </w:rPr>
              <w:t xml:space="preserve">No. </w:t>
            </w:r>
            <w:r w:rsidRPr="007E2FB9">
              <w:rPr>
                <w:b/>
                <w:sz w:val="28"/>
                <w:lang w:val="en-US"/>
              </w:rPr>
              <w:t>220</w:t>
            </w:r>
          </w:p>
          <w:p w:rsidR="00427D05" w:rsidRPr="007E2FB9" w:rsidRDefault="00427D05" w:rsidP="00427D05">
            <w:pPr>
              <w:ind w:left="284" w:right="294"/>
              <w:jc w:val="both"/>
              <w:rPr>
                <w:sz w:val="24"/>
                <w:lang w:val="en-US"/>
              </w:rPr>
            </w:pPr>
          </w:p>
          <w:p w:rsidR="00BC18EB" w:rsidRPr="007E2FB9" w:rsidRDefault="00BC18EB" w:rsidP="00427D05">
            <w:pPr>
              <w:ind w:left="284" w:right="294"/>
              <w:jc w:val="both"/>
              <w:rPr>
                <w:sz w:val="24"/>
                <w:lang w:val="en-US"/>
              </w:rPr>
            </w:pPr>
          </w:p>
          <w:p w:rsidR="00BC18EB" w:rsidRPr="007E2FB9" w:rsidRDefault="00BC18EB" w:rsidP="007E2FB9">
            <w:pPr>
              <w:ind w:left="284" w:right="294"/>
              <w:jc w:val="both"/>
              <w:rPr>
                <w:sz w:val="24"/>
                <w:lang w:val="en-US"/>
              </w:rPr>
            </w:pPr>
            <w:r w:rsidRPr="007E2FB9">
              <w:rPr>
                <w:sz w:val="24"/>
                <w:lang w:val="en-US"/>
              </w:rPr>
              <w:t xml:space="preserve">Name            : </w:t>
            </w:r>
            <w:r w:rsidR="007E2FB9" w:rsidRPr="007E2FB9">
              <w:rPr>
                <w:b/>
                <w:sz w:val="24"/>
                <w:lang w:val="en-US"/>
              </w:rPr>
              <w:t>L</w:t>
            </w:r>
            <w:r w:rsidR="007E2FB9">
              <w:rPr>
                <w:b/>
                <w:sz w:val="24"/>
                <w:lang w:val="en-US"/>
              </w:rPr>
              <w:t>i Wei Ping</w:t>
            </w:r>
          </w:p>
          <w:p w:rsidR="00BC18EB" w:rsidRDefault="00BC18EB" w:rsidP="00427D05">
            <w:pPr>
              <w:ind w:left="284" w:right="294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Sex                 : </w:t>
            </w:r>
            <w:r w:rsidR="007E2FB9">
              <w:rPr>
                <w:b/>
                <w:sz w:val="24"/>
                <w:lang w:val="en-US"/>
              </w:rPr>
              <w:t>Fem</w:t>
            </w:r>
            <w:r w:rsidRPr="00176B47">
              <w:rPr>
                <w:b/>
                <w:sz w:val="24"/>
                <w:lang w:val="en-US"/>
              </w:rPr>
              <w:t>ale</w:t>
            </w:r>
          </w:p>
          <w:p w:rsidR="00BC18EB" w:rsidRDefault="00BC18EB" w:rsidP="007E2FB9">
            <w:pPr>
              <w:ind w:left="284" w:right="294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Date of Birth: </w:t>
            </w:r>
            <w:r w:rsidR="007E2FB9">
              <w:rPr>
                <w:b/>
                <w:sz w:val="24"/>
                <w:lang w:val="en-US"/>
              </w:rPr>
              <w:t>16</w:t>
            </w:r>
            <w:r w:rsidR="003C3B28">
              <w:rPr>
                <w:b/>
                <w:sz w:val="24"/>
                <w:lang w:val="en-US"/>
              </w:rPr>
              <w:t xml:space="preserve"> </w:t>
            </w:r>
            <w:r w:rsidR="007E2FB9">
              <w:rPr>
                <w:b/>
                <w:sz w:val="24"/>
                <w:lang w:val="en-US"/>
              </w:rPr>
              <w:t>August</w:t>
            </w:r>
            <w:r w:rsidRPr="00176B47">
              <w:rPr>
                <w:b/>
                <w:sz w:val="24"/>
                <w:lang w:val="en-US"/>
              </w:rPr>
              <w:t xml:space="preserve"> 19</w:t>
            </w:r>
            <w:r w:rsidR="007E2FB9">
              <w:rPr>
                <w:b/>
                <w:sz w:val="24"/>
                <w:lang w:val="en-US"/>
              </w:rPr>
              <w:t>69</w:t>
            </w:r>
          </w:p>
          <w:p w:rsidR="00903E91" w:rsidRDefault="00903E91" w:rsidP="00427D05">
            <w:pPr>
              <w:ind w:left="284" w:right="294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Nationality   : </w:t>
            </w:r>
            <w:r w:rsidRPr="00176B47">
              <w:rPr>
                <w:b/>
                <w:sz w:val="24"/>
                <w:lang w:val="en-US"/>
              </w:rPr>
              <w:t>China</w:t>
            </w:r>
          </w:p>
          <w:p w:rsidR="00903E91" w:rsidRPr="007E2FB9" w:rsidRDefault="00903E91" w:rsidP="007E2FB9">
            <w:pPr>
              <w:ind w:left="284" w:right="294"/>
              <w:jc w:val="both"/>
              <w:rPr>
                <w:sz w:val="24"/>
                <w:lang w:val="es-ES"/>
              </w:rPr>
            </w:pPr>
            <w:r w:rsidRPr="007E2FB9">
              <w:rPr>
                <w:sz w:val="24"/>
                <w:lang w:val="es-ES"/>
              </w:rPr>
              <w:t xml:space="preserve">IC No.            : </w:t>
            </w:r>
            <w:r w:rsidR="007E2FB9" w:rsidRPr="007E2FB9">
              <w:rPr>
                <w:b/>
                <w:sz w:val="24"/>
                <w:lang w:val="es-ES"/>
              </w:rPr>
              <w:t>110108690816378</w:t>
            </w:r>
          </w:p>
          <w:p w:rsidR="00176B47" w:rsidRPr="007E2FB9" w:rsidRDefault="00176B47" w:rsidP="007E2FB9">
            <w:pPr>
              <w:ind w:left="284" w:right="294"/>
              <w:jc w:val="both"/>
              <w:rPr>
                <w:sz w:val="24"/>
                <w:lang w:val="es-ES"/>
              </w:rPr>
            </w:pPr>
            <w:proofErr w:type="spellStart"/>
            <w:r w:rsidRPr="007E2FB9">
              <w:rPr>
                <w:sz w:val="24"/>
                <w:lang w:val="es-ES"/>
              </w:rPr>
              <w:t>Name</w:t>
            </w:r>
            <w:proofErr w:type="spellEnd"/>
            <w:r w:rsidRPr="007E2FB9">
              <w:rPr>
                <w:sz w:val="24"/>
                <w:lang w:val="es-ES"/>
              </w:rPr>
              <w:t xml:space="preserve">            : </w:t>
            </w:r>
            <w:proofErr w:type="spellStart"/>
            <w:r w:rsidRPr="007E2FB9">
              <w:rPr>
                <w:b/>
                <w:sz w:val="24"/>
                <w:lang w:val="es-ES"/>
              </w:rPr>
              <w:t>Song</w:t>
            </w:r>
            <w:proofErr w:type="spellEnd"/>
            <w:r w:rsidR="007E2FB9" w:rsidRPr="007E2FB9">
              <w:rPr>
                <w:b/>
                <w:sz w:val="24"/>
                <w:lang w:val="es-ES"/>
              </w:rPr>
              <w:t xml:space="preserve"> Y</w:t>
            </w:r>
            <w:r w:rsidR="007E2FB9">
              <w:rPr>
                <w:b/>
                <w:sz w:val="24"/>
                <w:lang w:val="es-ES"/>
              </w:rPr>
              <w:t>ang</w:t>
            </w:r>
          </w:p>
          <w:p w:rsidR="00176B47" w:rsidRDefault="00176B47" w:rsidP="007E2FB9">
            <w:pPr>
              <w:ind w:left="284" w:right="294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Sex                 : </w:t>
            </w:r>
            <w:r w:rsidR="007E2FB9">
              <w:rPr>
                <w:b/>
                <w:sz w:val="24"/>
                <w:lang w:val="en-US"/>
              </w:rPr>
              <w:t>Male</w:t>
            </w:r>
          </w:p>
          <w:p w:rsidR="00176B47" w:rsidRDefault="00176B47" w:rsidP="007E2FB9">
            <w:pPr>
              <w:ind w:left="284" w:right="294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Date of Birth: </w:t>
            </w:r>
            <w:r w:rsidR="007E2FB9">
              <w:rPr>
                <w:b/>
                <w:sz w:val="24"/>
                <w:lang w:val="en-US"/>
              </w:rPr>
              <w:t>30</w:t>
            </w:r>
            <w:r w:rsidRPr="00176B47">
              <w:rPr>
                <w:b/>
                <w:sz w:val="24"/>
                <w:lang w:val="en-US"/>
              </w:rPr>
              <w:t xml:space="preserve"> March 19</w:t>
            </w:r>
            <w:r w:rsidR="007E2FB9">
              <w:rPr>
                <w:b/>
                <w:sz w:val="24"/>
                <w:lang w:val="en-US"/>
              </w:rPr>
              <w:t>69</w:t>
            </w:r>
          </w:p>
          <w:p w:rsidR="00176B47" w:rsidRDefault="00176B47" w:rsidP="00176B47">
            <w:pPr>
              <w:ind w:left="284" w:right="294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Nationality   : </w:t>
            </w:r>
            <w:r w:rsidRPr="00176B47">
              <w:rPr>
                <w:b/>
                <w:sz w:val="24"/>
                <w:lang w:val="en-US"/>
              </w:rPr>
              <w:t>China</w:t>
            </w:r>
          </w:p>
          <w:p w:rsidR="00176B47" w:rsidRPr="00BC18EB" w:rsidRDefault="00176B47" w:rsidP="007E2FB9">
            <w:pPr>
              <w:ind w:left="284" w:right="294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IC No.            : </w:t>
            </w:r>
            <w:r w:rsidR="007E2FB9">
              <w:rPr>
                <w:b/>
                <w:sz w:val="24"/>
                <w:lang w:val="en-US"/>
              </w:rPr>
              <w:t>110108690330375</w:t>
            </w:r>
          </w:p>
        </w:tc>
        <w:tc>
          <w:tcPr>
            <w:tcW w:w="4678" w:type="dxa"/>
          </w:tcPr>
          <w:p w:rsidR="00FB5A48" w:rsidRDefault="00FB5A48" w:rsidP="00FB5A48">
            <w:pPr>
              <w:rPr>
                <w:lang w:val="en-US"/>
              </w:rPr>
            </w:pPr>
          </w:p>
          <w:p w:rsidR="00F97866" w:rsidRPr="00A60BEB" w:rsidRDefault="00A72162" w:rsidP="00F97866">
            <w:pPr>
              <w:pStyle w:val="NoSpacing"/>
              <w:ind w:left="199" w:right="237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applied to get married</w:t>
            </w:r>
            <w:r w:rsidR="008D7CB4">
              <w:rPr>
                <w:sz w:val="28"/>
                <w:lang w:val="en-US"/>
              </w:rPr>
              <w:t>,</w:t>
            </w:r>
            <w:r w:rsidR="003C3B28">
              <w:rPr>
                <w:sz w:val="28"/>
                <w:lang w:val="en-US"/>
              </w:rPr>
              <w:t xml:space="preserve"> </w:t>
            </w:r>
            <w:r w:rsidR="008D7CB4">
              <w:rPr>
                <w:sz w:val="28"/>
              </w:rPr>
              <w:t xml:space="preserve">and </w:t>
            </w:r>
            <w:r w:rsidR="00F97866" w:rsidRPr="00A60BEB">
              <w:rPr>
                <w:sz w:val="28"/>
              </w:rPr>
              <w:t>upon verification that they have fulfilled the requirements of the relevant provisions of the “Marriage Law of the People’s Republic of China”</w:t>
            </w:r>
            <w:r w:rsidR="008D7CB4">
              <w:rPr>
                <w:sz w:val="28"/>
              </w:rPr>
              <w:t xml:space="preserve">, </w:t>
            </w:r>
            <w:r w:rsidR="008D7CB4">
              <w:rPr>
                <w:sz w:val="28"/>
                <w:lang w:val="en-US"/>
              </w:rPr>
              <w:t>t</w:t>
            </w:r>
            <w:r w:rsidR="003C3B28">
              <w:rPr>
                <w:sz w:val="28"/>
              </w:rPr>
              <w:t xml:space="preserve">his </w:t>
            </w:r>
            <w:r w:rsidR="008D7CB4" w:rsidRPr="00A60BEB">
              <w:rPr>
                <w:sz w:val="28"/>
              </w:rPr>
              <w:t>certificate is issued to the applicants who have been granted approval for registration of their marriage</w:t>
            </w:r>
            <w:r w:rsidR="00F97866" w:rsidRPr="00A60BEB">
              <w:rPr>
                <w:sz w:val="28"/>
              </w:rPr>
              <w:t>.</w:t>
            </w:r>
          </w:p>
          <w:p w:rsidR="00F97866" w:rsidRPr="00A60BEB" w:rsidRDefault="00F97866" w:rsidP="00F97866">
            <w:pPr>
              <w:pStyle w:val="NoSpacing"/>
              <w:jc w:val="center"/>
              <w:rPr>
                <w:sz w:val="24"/>
              </w:rPr>
            </w:pPr>
          </w:p>
          <w:p w:rsidR="00F97866" w:rsidRDefault="00F97866" w:rsidP="00F97866">
            <w:pPr>
              <w:pStyle w:val="NoSpacing"/>
              <w:ind w:left="2269" w:right="208" w:hanging="1844"/>
              <w:rPr>
                <w:sz w:val="28"/>
              </w:rPr>
            </w:pPr>
          </w:p>
          <w:p w:rsidR="00F97866" w:rsidRPr="00A60BEB" w:rsidRDefault="00F97866" w:rsidP="00F97866">
            <w:pPr>
              <w:pStyle w:val="NoSpacing"/>
              <w:ind w:left="2269" w:right="208" w:hanging="1844"/>
              <w:rPr>
                <w:sz w:val="28"/>
              </w:rPr>
            </w:pPr>
          </w:p>
          <w:p w:rsidR="00F97866" w:rsidRPr="00A60BEB" w:rsidRDefault="00A054B9" w:rsidP="00F97866">
            <w:pPr>
              <w:pStyle w:val="NoSpacing"/>
              <w:ind w:left="341" w:right="208" w:hanging="57"/>
              <w:rPr>
                <w:sz w:val="24"/>
              </w:rPr>
            </w:pPr>
            <w:r>
              <w:rPr>
                <w:sz w:val="24"/>
              </w:rPr>
              <w:t>Issuing</w:t>
            </w:r>
            <w:r w:rsidR="00F97866" w:rsidRPr="00A60BEB">
              <w:rPr>
                <w:sz w:val="24"/>
              </w:rPr>
              <w:t xml:space="preserve"> Authority:  </w:t>
            </w:r>
          </w:p>
          <w:p w:rsidR="00F97866" w:rsidRPr="00A60BEB" w:rsidRDefault="00F97866" w:rsidP="000237ED">
            <w:pPr>
              <w:pStyle w:val="NoSpacing"/>
              <w:ind w:left="341" w:right="208" w:hanging="57"/>
              <w:rPr>
                <w:sz w:val="24"/>
              </w:rPr>
            </w:pPr>
            <w:r w:rsidRPr="00A60BEB">
              <w:rPr>
                <w:sz w:val="24"/>
              </w:rPr>
              <w:t>[</w:t>
            </w:r>
            <w:r w:rsidRPr="00A60BEB">
              <w:rPr>
                <w:i/>
                <w:sz w:val="24"/>
              </w:rPr>
              <w:t xml:space="preserve">Marriage Registration Seal of </w:t>
            </w:r>
            <w:r w:rsidR="000237ED">
              <w:rPr>
                <w:i/>
                <w:sz w:val="24"/>
              </w:rPr>
              <w:t xml:space="preserve">Beijing </w:t>
            </w:r>
            <w:proofErr w:type="spellStart"/>
            <w:r w:rsidR="000237ED">
              <w:rPr>
                <w:i/>
                <w:sz w:val="24"/>
              </w:rPr>
              <w:t>Haidian</w:t>
            </w:r>
            <w:proofErr w:type="spellEnd"/>
            <w:r w:rsidR="003C3B28">
              <w:rPr>
                <w:i/>
                <w:sz w:val="24"/>
              </w:rPr>
              <w:t xml:space="preserve"> </w:t>
            </w:r>
            <w:r w:rsidR="000237ED" w:rsidRPr="00A60BEB">
              <w:rPr>
                <w:i/>
                <w:sz w:val="24"/>
              </w:rPr>
              <w:t>District Civil Affairs Bureau</w:t>
            </w:r>
            <w:r w:rsidRPr="00A60BEB">
              <w:rPr>
                <w:sz w:val="24"/>
              </w:rPr>
              <w:t xml:space="preserve">] </w:t>
            </w:r>
          </w:p>
          <w:p w:rsidR="00F97866" w:rsidRPr="00A60BEB" w:rsidRDefault="00F97866" w:rsidP="00F97866">
            <w:pPr>
              <w:pStyle w:val="NoSpacing"/>
              <w:ind w:left="426" w:right="208" w:hanging="1"/>
              <w:rPr>
                <w:sz w:val="24"/>
              </w:rPr>
            </w:pPr>
          </w:p>
          <w:p w:rsidR="00F97866" w:rsidRPr="00A60BEB" w:rsidRDefault="00F97866" w:rsidP="00F97866">
            <w:pPr>
              <w:pStyle w:val="NoSpacing"/>
              <w:ind w:left="426" w:right="208" w:hanging="1"/>
              <w:rPr>
                <w:sz w:val="24"/>
              </w:rPr>
            </w:pPr>
          </w:p>
          <w:p w:rsidR="00A60BEB" w:rsidRDefault="0069631A" w:rsidP="000237ED">
            <w:pPr>
              <w:jc w:val="center"/>
              <w:rPr>
                <w:sz w:val="32"/>
                <w:lang w:val="en-US"/>
              </w:rPr>
            </w:pPr>
            <w:r>
              <w:rPr>
                <w:sz w:val="24"/>
              </w:rPr>
              <w:t>Issuing Date</w:t>
            </w:r>
            <w:r w:rsidR="00F97866" w:rsidRPr="00A60BEB">
              <w:rPr>
                <w:sz w:val="24"/>
              </w:rPr>
              <w:t xml:space="preserve">: </w:t>
            </w:r>
            <w:r w:rsidR="000237ED">
              <w:rPr>
                <w:b/>
                <w:sz w:val="24"/>
              </w:rPr>
              <w:t>15</w:t>
            </w:r>
            <w:r w:rsidR="003C3B28">
              <w:rPr>
                <w:b/>
                <w:sz w:val="24"/>
              </w:rPr>
              <w:t xml:space="preserve"> </w:t>
            </w:r>
            <w:r w:rsidR="000237ED">
              <w:rPr>
                <w:b/>
                <w:sz w:val="24"/>
              </w:rPr>
              <w:t>June</w:t>
            </w:r>
            <w:r w:rsidR="003C3B28">
              <w:rPr>
                <w:b/>
                <w:sz w:val="24"/>
              </w:rPr>
              <w:t xml:space="preserve"> </w:t>
            </w:r>
            <w:r w:rsidR="000237ED">
              <w:rPr>
                <w:b/>
                <w:sz w:val="24"/>
              </w:rPr>
              <w:t>1995</w:t>
            </w:r>
          </w:p>
          <w:p w:rsidR="00EB5BE7" w:rsidRDefault="00EB5BE7" w:rsidP="009D6676">
            <w:pPr>
              <w:rPr>
                <w:lang w:val="en-US"/>
              </w:rPr>
            </w:pPr>
          </w:p>
        </w:tc>
      </w:tr>
    </w:tbl>
    <w:p w:rsidR="007207AB" w:rsidRDefault="007207AB" w:rsidP="00774B5D">
      <w:pPr>
        <w:spacing w:before="240" w:line="240" w:lineRule="auto"/>
        <w:rPr>
          <w:lang w:val="en-US"/>
        </w:rPr>
      </w:pPr>
    </w:p>
    <w:sectPr w:rsidR="007207AB" w:rsidSect="006477F7">
      <w:headerReference w:type="default" r:id="rId7"/>
      <w:pgSz w:w="11906" w:h="16838"/>
      <w:pgMar w:top="1440" w:right="1440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8AA" w:rsidRDefault="007D08AA" w:rsidP="00630D91">
      <w:pPr>
        <w:spacing w:after="0" w:line="240" w:lineRule="auto"/>
      </w:pPr>
      <w:r>
        <w:separator/>
      </w:r>
    </w:p>
  </w:endnote>
  <w:endnote w:type="continuationSeparator" w:id="1">
    <w:p w:rsidR="007D08AA" w:rsidRDefault="007D08AA" w:rsidP="00630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8AA" w:rsidRDefault="007D08AA" w:rsidP="00630D91">
      <w:pPr>
        <w:spacing w:after="0" w:line="240" w:lineRule="auto"/>
      </w:pPr>
      <w:r>
        <w:separator/>
      </w:r>
    </w:p>
  </w:footnote>
  <w:footnote w:type="continuationSeparator" w:id="1">
    <w:p w:rsidR="007D08AA" w:rsidRDefault="007D08AA" w:rsidP="00630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D91" w:rsidRDefault="00630D91" w:rsidP="008D1607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B52BD"/>
    <w:rsid w:val="000237ED"/>
    <w:rsid w:val="00056862"/>
    <w:rsid w:val="000B52BD"/>
    <w:rsid w:val="000E07E9"/>
    <w:rsid w:val="0011297F"/>
    <w:rsid w:val="001133CB"/>
    <w:rsid w:val="00127838"/>
    <w:rsid w:val="00127B49"/>
    <w:rsid w:val="00176B47"/>
    <w:rsid w:val="00203196"/>
    <w:rsid w:val="003C3B28"/>
    <w:rsid w:val="00427D05"/>
    <w:rsid w:val="004D66D6"/>
    <w:rsid w:val="004E2DFB"/>
    <w:rsid w:val="006263D6"/>
    <w:rsid w:val="00630D91"/>
    <w:rsid w:val="006477F7"/>
    <w:rsid w:val="0069631A"/>
    <w:rsid w:val="007207AB"/>
    <w:rsid w:val="00774B5D"/>
    <w:rsid w:val="007D08AA"/>
    <w:rsid w:val="007E2FB9"/>
    <w:rsid w:val="00834957"/>
    <w:rsid w:val="00834EEC"/>
    <w:rsid w:val="0085338B"/>
    <w:rsid w:val="008D1607"/>
    <w:rsid w:val="008D7CB4"/>
    <w:rsid w:val="00903E91"/>
    <w:rsid w:val="009A2BEE"/>
    <w:rsid w:val="009D6676"/>
    <w:rsid w:val="009E62D3"/>
    <w:rsid w:val="00A054B9"/>
    <w:rsid w:val="00A42A59"/>
    <w:rsid w:val="00A60BEB"/>
    <w:rsid w:val="00A72162"/>
    <w:rsid w:val="00A727E8"/>
    <w:rsid w:val="00A807EC"/>
    <w:rsid w:val="00AB2377"/>
    <w:rsid w:val="00AE7339"/>
    <w:rsid w:val="00AF191C"/>
    <w:rsid w:val="00B67E75"/>
    <w:rsid w:val="00BC18EB"/>
    <w:rsid w:val="00CA788E"/>
    <w:rsid w:val="00D86809"/>
    <w:rsid w:val="00E65F8D"/>
    <w:rsid w:val="00EB3157"/>
    <w:rsid w:val="00EB5BE7"/>
    <w:rsid w:val="00ED4980"/>
    <w:rsid w:val="00F97866"/>
    <w:rsid w:val="00FB5A48"/>
    <w:rsid w:val="00FE4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B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5A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B5A4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30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30D9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30D9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30D91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2D3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2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B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5A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B5A4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30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页眉 Char"/>
    <w:basedOn w:val="DefaultParagraphFont"/>
    <w:link w:val="Header"/>
    <w:uiPriority w:val="99"/>
    <w:rsid w:val="00630D9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30D9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页脚 Char"/>
    <w:basedOn w:val="DefaultParagraphFont"/>
    <w:link w:val="Footer"/>
    <w:uiPriority w:val="99"/>
    <w:rsid w:val="00630D91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2D3"/>
    <w:pPr>
      <w:spacing w:after="0" w:line="240" w:lineRule="auto"/>
    </w:pPr>
    <w:rPr>
      <w:sz w:val="18"/>
      <w:szCs w:val="18"/>
    </w:rPr>
  </w:style>
  <w:style w:type="character" w:customStyle="1" w:styleId="BalloonTextChar">
    <w:name w:val="批注框文本 Char"/>
    <w:basedOn w:val="DefaultParagraphFont"/>
    <w:link w:val="BalloonText"/>
    <w:uiPriority w:val="99"/>
    <w:semiHidden/>
    <w:rsid w:val="009E62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AA7735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AA7735</dc:creator>
  <cp:lastModifiedBy>Norazlin</cp:lastModifiedBy>
  <cp:revision>34</cp:revision>
  <dcterms:created xsi:type="dcterms:W3CDTF">2013-02-16T05:41:00Z</dcterms:created>
  <dcterms:modified xsi:type="dcterms:W3CDTF">2013-02-26T08:31:00Z</dcterms:modified>
</cp:coreProperties>
</file>