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08" w:rsidRDefault="00211B04">
      <w:pPr>
        <w:rPr>
          <w:rFonts w:ascii="SimSun" w:hAnsi="SimSun" w:cs="SimSun"/>
          <w:sz w:val="20"/>
          <w:szCs w:val="20"/>
        </w:rPr>
      </w:pPr>
      <w:r>
        <w:t>主题：</w:t>
      </w:r>
      <w:r>
        <w:rPr>
          <w:rFonts w:ascii="SimSun" w:hAnsi="SimSun"/>
          <w:sz w:val="20"/>
        </w:rPr>
        <w:t>想要顺利通过药物警戒审核或检验吗？请阅读以下内容了解详情</w:t>
      </w:r>
    </w:p>
    <w:p w:rsidR="00211B04" w:rsidRDefault="00211B04">
      <w:r>
        <w:t>尊敬的XXX：</w:t>
      </w:r>
    </w:p>
    <w:p w:rsidR="00E64C37" w:rsidRDefault="00E64C37">
      <w:r>
        <w:t>过去三个月来，我同 100 多位药物警戒专业人士进行了交谈并确定了本行业所面临的 3 项关键挑战。它们是：</w:t>
      </w:r>
    </w:p>
    <w:p w:rsidR="00E64C37" w:rsidRDefault="00E64C37" w:rsidP="00E64C37">
      <w:pPr>
        <w:numPr>
          <w:ilvl w:val="0"/>
          <w:numId w:val="6"/>
        </w:numPr>
        <w:rPr>
          <w:rFonts w:ascii="SimSun" w:hAnsi="SimSun" w:cs="SimSun"/>
          <w:sz w:val="20"/>
          <w:szCs w:val="20"/>
        </w:rPr>
      </w:pPr>
      <w:r>
        <w:rPr>
          <w:rFonts w:ascii="SimSun" w:hAnsi="SimSun"/>
          <w:sz w:val="20"/>
        </w:rPr>
        <w:t>改进药物警戒审核和检验的准备工作</w:t>
      </w:r>
    </w:p>
    <w:p w:rsidR="00E64C37" w:rsidRDefault="00E64C37" w:rsidP="00E64C37">
      <w:pPr>
        <w:numPr>
          <w:ilvl w:val="0"/>
          <w:numId w:val="6"/>
        </w:numPr>
        <w:rPr>
          <w:rFonts w:ascii="SimSun" w:hAnsi="SimSun" w:cs="SimSun"/>
          <w:sz w:val="20"/>
          <w:szCs w:val="20"/>
        </w:rPr>
      </w:pPr>
      <w:r>
        <w:rPr>
          <w:rFonts w:ascii="SimSun" w:hAnsi="SimSun"/>
          <w:sz w:val="20"/>
        </w:rPr>
        <w:t>以更有效的方式制定计划并管理风险和药物不良反应</w:t>
      </w:r>
    </w:p>
    <w:p w:rsidR="00E64C37" w:rsidRDefault="00E64C37" w:rsidP="00E64C37">
      <w:pPr>
        <w:numPr>
          <w:ilvl w:val="0"/>
          <w:numId w:val="6"/>
        </w:numPr>
        <w:rPr>
          <w:rFonts w:ascii="SimSun" w:hAnsi="SimSun" w:cs="SimSun"/>
          <w:sz w:val="20"/>
          <w:szCs w:val="20"/>
        </w:rPr>
      </w:pPr>
      <w:r>
        <w:rPr>
          <w:rFonts w:ascii="SimSun" w:hAnsi="SimSun"/>
          <w:sz w:val="20"/>
        </w:rPr>
        <w:t>从战略的角度使您当前的策略和程序与最新的亚洲药物警戒法规和欧盟新立法相适应。</w:t>
      </w:r>
    </w:p>
    <w:p w:rsidR="00E64C37" w:rsidRDefault="00E64C37" w:rsidP="00E64C37">
      <w:pPr>
        <w:rPr>
          <w:rFonts w:ascii="SimSun" w:hAnsi="SimSun" w:cs="SimSun"/>
          <w:sz w:val="20"/>
          <w:szCs w:val="20"/>
        </w:rPr>
      </w:pPr>
      <w:r>
        <w:rPr>
          <w:rFonts w:ascii="SimSun" w:hAnsi="SimSun"/>
          <w:sz w:val="20"/>
        </w:rPr>
        <w:t>如果您也面临着上述三项挑战并且想了解业界同行是如何克服这些挑战的，那么您一定希望参加</w:t>
      </w:r>
      <w:r>
        <w:rPr>
          <w:rFonts w:ascii="SimSun" w:hAnsi="SimSun"/>
          <w:b/>
          <w:sz w:val="20"/>
        </w:rPr>
        <w:t>第 4 届亚洲药物警戒峰会</w:t>
      </w:r>
      <w:r>
        <w:rPr>
          <w:rFonts w:ascii="SimSun" w:hAnsi="SimSun"/>
          <w:sz w:val="20"/>
        </w:rPr>
        <w:t>!</w:t>
      </w:r>
    </w:p>
    <w:p w:rsidR="00E64C37" w:rsidRDefault="00E64C37" w:rsidP="00E64C37">
      <w:pPr>
        <w:rPr>
          <w:rFonts w:ascii="SimSun" w:hAnsi="SimSun" w:cs="SimSun"/>
          <w:sz w:val="20"/>
          <w:szCs w:val="20"/>
        </w:rPr>
      </w:pPr>
      <w:r>
        <w:rPr>
          <w:rFonts w:ascii="SimSun" w:hAnsi="SimSun"/>
          <w:sz w:val="20"/>
        </w:rPr>
        <w:t xml:space="preserve">我们认识到了实用信息的重要性，因此我们通过简明扼要的会议方式来提供业内最有用的药物警戒提示和观点，以便您能将它们联系起来并从从获得最大的收益。 </w:t>
      </w:r>
    </w:p>
    <w:p w:rsidR="00E64C37" w:rsidRDefault="00E64C37" w:rsidP="00E64C37">
      <w:pPr>
        <w:rPr>
          <w:rFonts w:ascii="SimSun" w:hAnsi="SimSun" w:cs="SimSun"/>
          <w:b/>
          <w:sz w:val="20"/>
          <w:szCs w:val="20"/>
        </w:rPr>
      </w:pPr>
      <w:r>
        <w:rPr>
          <w:rFonts w:ascii="SimSun" w:hAnsi="SimSun"/>
          <w:b/>
          <w:sz w:val="20"/>
        </w:rPr>
        <w:t>众所周知，不良的药物警戒框架和策略所造成的负面影响是非常巨大的。第4届亚洲药物警戒峰会</w:t>
      </w:r>
      <w:r>
        <w:rPr>
          <w:rFonts w:ascii="SimSun" w:hAnsi="SimSun"/>
          <w:sz w:val="20"/>
        </w:rPr>
        <w:t>旨在帮助您更好、更快地开展您的工作。</w:t>
      </w:r>
      <w:r>
        <w:rPr>
          <w:rFonts w:ascii="SimSun" w:hAnsi="SimSun"/>
          <w:b/>
          <w:sz w:val="20"/>
        </w:rPr>
        <w:t>请在此下载</w:t>
      </w:r>
      <w:r>
        <w:rPr>
          <w:rFonts w:ascii="SimSun" w:hAnsi="SimSun"/>
          <w:b/>
          <w:sz w:val="20"/>
          <w:u w:val="single"/>
        </w:rPr>
        <w:t>峰会宣传册</w:t>
      </w:r>
      <w:r>
        <w:rPr>
          <w:rFonts w:ascii="SimSun" w:hAnsi="SimSun"/>
          <w:b/>
          <w:sz w:val="20"/>
        </w:rPr>
        <w:t>。</w:t>
      </w:r>
    </w:p>
    <w:p w:rsidR="0081557B" w:rsidRDefault="00E64C37" w:rsidP="00E64C37">
      <w:pPr>
        <w:rPr>
          <w:rFonts w:ascii="SimSun" w:hAnsi="SimSun"/>
          <w:b/>
          <w:sz w:val="20"/>
          <w:lang w:val="en-US"/>
        </w:rPr>
      </w:pPr>
      <w:r>
        <w:rPr>
          <w:rFonts w:ascii="SimSun" w:hAnsi="SimSun"/>
          <w:sz w:val="20"/>
        </w:rPr>
        <w:t xml:space="preserve">另外，为帮助最大限度地利用您的时间，您还可以选择参加 </w:t>
      </w:r>
      <w:r>
        <w:rPr>
          <w:rFonts w:ascii="SimSun" w:hAnsi="SimSun"/>
          <w:b/>
          <w:sz w:val="20"/>
        </w:rPr>
        <w:t>5 场专门设计的研讨会</w:t>
      </w:r>
      <w:r>
        <w:rPr>
          <w:rFonts w:ascii="SimSun" w:hAnsi="SimSun"/>
          <w:sz w:val="20"/>
        </w:rPr>
        <w:t>，这些研讨会将探讨解决上述关键问题的最佳实践。机会不容错过!</w:t>
      </w:r>
      <w:r>
        <w:rPr>
          <w:rFonts w:ascii="SimSun" w:hAnsi="SimSun"/>
          <w:b/>
          <w:sz w:val="20"/>
        </w:rPr>
        <w:t>点击</w:t>
      </w:r>
      <w:r>
        <w:rPr>
          <w:rFonts w:ascii="SimSun" w:hAnsi="SimSun"/>
          <w:b/>
          <w:sz w:val="20"/>
          <w:u w:val="single"/>
        </w:rPr>
        <w:t>此处</w:t>
      </w:r>
      <w:r>
        <w:rPr>
          <w:rFonts w:ascii="SimSun" w:hAnsi="SimSun"/>
          <w:b/>
          <w:sz w:val="20"/>
        </w:rPr>
        <w:t>详细了解这些研讨会。</w:t>
      </w:r>
    </w:p>
    <w:p w:rsidR="0081557B" w:rsidRPr="0081557B" w:rsidRDefault="0081557B" w:rsidP="0081557B">
      <w:pPr>
        <w:spacing w:line="280" w:lineRule="atLeast"/>
        <w:rPr>
          <w:rStyle w:val="remove-absolute"/>
          <w:rFonts w:ascii="Times New Roman" w:hAnsi="Times New Roman" w:cs="Times New Roman"/>
          <w:color w:val="FF0000"/>
          <w:sz w:val="20"/>
          <w:szCs w:val="20"/>
        </w:rPr>
      </w:pPr>
      <w:r w:rsidRPr="0081557B">
        <w:rPr>
          <w:rFonts w:ascii="SimSun" w:hAnsi="Times New Roman" w:cs="SimSun" w:hint="eastAsia"/>
          <w:color w:val="FF0000"/>
          <w:sz w:val="20"/>
          <w:szCs w:val="20"/>
        </w:rPr>
        <w:t>报名参加本次会议的四种简单方法：</w:t>
      </w:r>
    </w:p>
    <w:p w:rsidR="0081557B" w:rsidRPr="0081557B" w:rsidRDefault="0081557B" w:rsidP="0081557B">
      <w:pPr>
        <w:numPr>
          <w:ilvl w:val="0"/>
          <w:numId w:val="7"/>
        </w:numPr>
        <w:spacing w:before="100" w:beforeAutospacing="1" w:after="100" w:afterAutospacing="1" w:line="280" w:lineRule="atLeast"/>
        <w:rPr>
          <w:sz w:val="20"/>
          <w:szCs w:val="20"/>
          <w:lang w:eastAsia="en-US"/>
        </w:rPr>
      </w:pPr>
      <w:hyperlink r:id="rId5" w:history="1">
        <w:r w:rsidRPr="0081557B">
          <w:rPr>
            <w:rStyle w:val="Hyperlink"/>
            <w:rFonts w:ascii="SimSun" w:cs="SimSun" w:hint="eastAsia"/>
            <w:b/>
            <w:bCs/>
            <w:color w:val="FF0000"/>
            <w:sz w:val="20"/>
            <w:szCs w:val="20"/>
          </w:rPr>
          <w:t>回复</w:t>
        </w:r>
      </w:hyperlink>
      <w:r w:rsidRPr="0081557B">
        <w:rPr>
          <w:rFonts w:ascii="SimSun" w:hAnsi="Times New Roman" w:cs="SimSun" w:hint="eastAsia"/>
          <w:color w:val="FF0000"/>
          <w:sz w:val="20"/>
          <w:szCs w:val="20"/>
        </w:rPr>
        <w:t>此电子邮件</w:t>
      </w:r>
    </w:p>
    <w:p w:rsidR="0081557B" w:rsidRPr="0081557B" w:rsidRDefault="0081557B" w:rsidP="0081557B">
      <w:pPr>
        <w:numPr>
          <w:ilvl w:val="0"/>
          <w:numId w:val="7"/>
        </w:numPr>
        <w:spacing w:before="100" w:beforeAutospacing="1" w:after="100" w:afterAutospacing="1" w:line="280" w:lineRule="atLeast"/>
        <w:rPr>
          <w:rFonts w:ascii="Arial" w:hAnsi="Arial" w:cs="Arial"/>
          <w:color w:val="FF0000"/>
          <w:sz w:val="20"/>
          <w:szCs w:val="20"/>
        </w:rPr>
      </w:pPr>
      <w:r w:rsidRPr="0081557B">
        <w:rPr>
          <w:rFonts w:ascii="SimSun" w:hAnsi="Times New Roman" w:cs="SimSun" w:hint="eastAsia"/>
          <w:color w:val="FF0000"/>
          <w:sz w:val="20"/>
          <w:szCs w:val="20"/>
        </w:rPr>
        <w:t>通过</w:t>
      </w:r>
      <w:r w:rsidRPr="0081557B">
        <w:rPr>
          <w:rFonts w:ascii="Arial" w:hAnsi="Arial" w:cs="Arial"/>
          <w:color w:val="FF0000"/>
          <w:sz w:val="20"/>
          <w:szCs w:val="20"/>
        </w:rPr>
        <w:t xml:space="preserve"> </w:t>
      </w:r>
      <w:hyperlink r:id="rId6" w:history="1">
        <w:r w:rsidRPr="0081557B">
          <w:rPr>
            <w:rStyle w:val="Hyperlink"/>
            <w:rFonts w:ascii="Arial" w:hAnsi="Arial" w:cs="Arial"/>
            <w:b/>
            <w:bCs/>
            <w:color w:val="FF0000"/>
            <w:sz w:val="20"/>
            <w:szCs w:val="20"/>
          </w:rPr>
          <w:t>www.pharmacovigilanceasia.com</w:t>
        </w:r>
      </w:hyperlink>
      <w:r w:rsidRPr="0081557B">
        <w:rPr>
          <w:rFonts w:ascii="SimSun" w:hAnsi="Times New Roman" w:cs="SimSun" w:hint="eastAsia"/>
          <w:color w:val="FF0000"/>
          <w:sz w:val="20"/>
          <w:szCs w:val="20"/>
        </w:rPr>
        <w:t>在线报名</w:t>
      </w:r>
    </w:p>
    <w:p w:rsidR="0081557B" w:rsidRPr="0081557B" w:rsidRDefault="0081557B" w:rsidP="0081557B">
      <w:pPr>
        <w:numPr>
          <w:ilvl w:val="0"/>
          <w:numId w:val="7"/>
        </w:numPr>
        <w:spacing w:before="100" w:beforeAutospacing="1" w:after="100" w:afterAutospacing="1" w:line="280" w:lineRule="atLeast"/>
        <w:rPr>
          <w:rFonts w:ascii="Arial" w:hAnsi="Arial" w:cs="Arial"/>
          <w:color w:val="FF0000"/>
          <w:sz w:val="20"/>
          <w:szCs w:val="20"/>
          <w:lang w:eastAsia="en-US"/>
        </w:rPr>
      </w:pPr>
      <w:r w:rsidRPr="0081557B">
        <w:rPr>
          <w:rFonts w:ascii="SimSun" w:hAnsi="Times New Roman" w:cs="SimSun" w:hint="eastAsia"/>
          <w:color w:val="FF0000"/>
          <w:sz w:val="20"/>
          <w:szCs w:val="20"/>
        </w:rPr>
        <w:t>致电</w:t>
      </w:r>
      <w:r w:rsidRPr="0081557B">
        <w:rPr>
          <w:rFonts w:ascii="Arial" w:hAnsi="Arial" w:cs="Arial"/>
          <w:b/>
          <w:bCs/>
          <w:color w:val="FF0000"/>
          <w:sz w:val="20"/>
          <w:szCs w:val="20"/>
        </w:rPr>
        <w:t>+6567229388</w:t>
      </w:r>
    </w:p>
    <w:p w:rsidR="0081557B" w:rsidRPr="0081557B" w:rsidRDefault="0081557B" w:rsidP="0081557B">
      <w:pPr>
        <w:numPr>
          <w:ilvl w:val="0"/>
          <w:numId w:val="7"/>
        </w:numPr>
        <w:spacing w:before="100" w:beforeAutospacing="1" w:after="100" w:afterAutospacing="1" w:line="280" w:lineRule="atLeast"/>
        <w:rPr>
          <w:rFonts w:ascii="Arial" w:hAnsi="Arial" w:cs="Arial"/>
          <w:color w:val="FF0000"/>
          <w:sz w:val="20"/>
          <w:szCs w:val="20"/>
        </w:rPr>
      </w:pPr>
      <w:r w:rsidRPr="0081557B">
        <w:rPr>
          <w:rFonts w:ascii="SimSun" w:hAnsi="Times New Roman" w:cs="SimSun" w:hint="eastAsia"/>
          <w:color w:val="FF0000"/>
          <w:sz w:val="20"/>
          <w:szCs w:val="20"/>
        </w:rPr>
        <w:t>使用电邮（</w:t>
      </w:r>
      <w:hyperlink r:id="rId7" w:history="1">
        <w:r w:rsidRPr="0081557B">
          <w:rPr>
            <w:rStyle w:val="Hyperlink"/>
            <w:rFonts w:ascii="Arial" w:hAnsi="Arial" w:cs="Arial"/>
            <w:b/>
            <w:bCs/>
            <w:color w:val="FF0000"/>
            <w:sz w:val="20"/>
            <w:szCs w:val="20"/>
          </w:rPr>
          <w:t>enquiry@iqpc.com.sg</w:t>
        </w:r>
      </w:hyperlink>
      <w:r w:rsidRPr="0081557B">
        <w:rPr>
          <w:rFonts w:ascii="SimSun" w:hAnsi="Times New Roman" w:cs="SimSun" w:hint="eastAsia"/>
          <w:color w:val="FF0000"/>
          <w:sz w:val="20"/>
          <w:szCs w:val="20"/>
        </w:rPr>
        <w:t>）联系我们</w:t>
      </w:r>
    </w:p>
    <w:p w:rsidR="00AC4008" w:rsidRPr="00CB2AEF" w:rsidRDefault="00AC4008" w:rsidP="00AC4008">
      <w:pPr>
        <w:pStyle w:val="ListParagraph"/>
        <w:ind w:left="0"/>
        <w:rPr>
          <w:rFonts w:ascii="SimSun" w:hAnsi="SimSun" w:cs="SimSun"/>
          <w:sz w:val="20"/>
          <w:szCs w:val="20"/>
        </w:rPr>
      </w:pPr>
      <w:r>
        <w:rPr>
          <w:rFonts w:ascii="SimSun" w:hAnsi="SimSun"/>
          <w:sz w:val="20"/>
        </w:rPr>
        <w:t>我期待着今年六月在新加坡见到您!</w:t>
      </w:r>
    </w:p>
    <w:p w:rsidR="00AC4008" w:rsidRPr="00CB2AEF" w:rsidRDefault="00AC4008" w:rsidP="00AC4008">
      <w:pPr>
        <w:pStyle w:val="ListParagraph"/>
        <w:ind w:left="0"/>
        <w:rPr>
          <w:rFonts w:ascii="Arial" w:hAnsi="Arial" w:cs="Arial"/>
          <w:sz w:val="20"/>
          <w:szCs w:val="20"/>
        </w:rPr>
      </w:pPr>
    </w:p>
    <w:p w:rsidR="00AC4008" w:rsidRPr="00CB2AEF" w:rsidRDefault="00AC4008" w:rsidP="00AC4008">
      <w:pPr>
        <w:pStyle w:val="ListParagraph"/>
        <w:ind w:left="0"/>
        <w:rPr>
          <w:rFonts w:ascii="SimSun" w:hAnsi="SimSun" w:cs="SimSun"/>
          <w:sz w:val="20"/>
          <w:szCs w:val="20"/>
        </w:rPr>
      </w:pPr>
      <w:r>
        <w:rPr>
          <w:rFonts w:ascii="SimSun" w:hAnsi="SimSun"/>
          <w:sz w:val="20"/>
        </w:rPr>
        <w:t>致礼</w:t>
      </w:r>
    </w:p>
    <w:p w:rsidR="00AC4008" w:rsidRDefault="00AC4008" w:rsidP="00AC4008">
      <w:pPr>
        <w:rPr>
          <w:rFonts w:ascii="SimSun" w:hAnsi="SimSun" w:cs="SimSun"/>
          <w:sz w:val="20"/>
          <w:szCs w:val="20"/>
        </w:rPr>
      </w:pPr>
      <w:r>
        <w:rPr>
          <w:rFonts w:ascii="SimSun" w:hAnsi="SimSun"/>
          <w:sz w:val="20"/>
        </w:rPr>
        <w:t>xxx</w:t>
      </w:r>
    </w:p>
    <w:p w:rsidR="00AC4008" w:rsidRPr="00CB2AEF" w:rsidRDefault="00AC4008" w:rsidP="00AC4008">
      <w:pPr>
        <w:rPr>
          <w:rFonts w:ascii="SimSun" w:hAnsi="SimSun" w:cs="SimSun"/>
          <w:sz w:val="20"/>
          <w:szCs w:val="20"/>
        </w:rPr>
      </w:pPr>
      <w:r>
        <w:rPr>
          <w:rFonts w:ascii="SimSun" w:hAnsi="SimSun"/>
          <w:sz w:val="20"/>
        </w:rPr>
        <w:t>Yip Teck Chee</w:t>
      </w:r>
      <w:r>
        <w:rPr>
          <w:rFonts w:ascii="Arial" w:hAnsi="Arial" w:cs="Arial"/>
          <w:i/>
          <w:iCs/>
          <w:sz w:val="20"/>
          <w:szCs w:val="20"/>
        </w:rPr>
        <w:br/>
      </w:r>
      <w:r>
        <w:rPr>
          <w:rFonts w:ascii="SimSun" w:hAnsi="SimSun"/>
          <w:sz w:val="20"/>
        </w:rPr>
        <w:t>会务总监</w:t>
      </w:r>
    </w:p>
    <w:p w:rsidR="00AC4008" w:rsidRPr="00CB2AEF" w:rsidRDefault="00AC4008" w:rsidP="00AC4008">
      <w:pPr>
        <w:pStyle w:val="ListParagraph"/>
        <w:spacing w:after="0"/>
        <w:ind w:left="0"/>
        <w:rPr>
          <w:rFonts w:ascii="SimSun" w:hAnsi="SimSun" w:cs="SimSun"/>
          <w:sz w:val="20"/>
          <w:szCs w:val="20"/>
        </w:rPr>
      </w:pPr>
      <w:r>
        <w:rPr>
          <w:rFonts w:ascii="SimSun" w:hAnsi="SimSun"/>
          <w:sz w:val="20"/>
        </w:rPr>
        <w:t>Pharma IQ – 隶属于 IQPC Worldwide</w:t>
      </w:r>
    </w:p>
    <w:p w:rsidR="00AC4008" w:rsidRPr="00CB2AEF" w:rsidRDefault="00AC4008" w:rsidP="00AC4008">
      <w:pPr>
        <w:rPr>
          <w:rFonts w:ascii="Arial" w:hAnsi="Arial" w:cs="Arial"/>
          <w:sz w:val="20"/>
          <w:szCs w:val="20"/>
        </w:rPr>
      </w:pPr>
    </w:p>
    <w:p w:rsidR="00AC4008" w:rsidRDefault="00AC4008" w:rsidP="00AC4008">
      <w:pPr>
        <w:rPr>
          <w:rFonts w:ascii="SimSun" w:hAnsi="SimSun" w:cs="SimSun"/>
          <w:sz w:val="20"/>
          <w:szCs w:val="20"/>
        </w:rPr>
      </w:pPr>
      <w:r>
        <w:rPr>
          <w:rFonts w:ascii="SimSun" w:hAnsi="SimSun"/>
          <w:sz w:val="20"/>
        </w:rPr>
        <w:t xml:space="preserve">附言：请利用我们的提前预订优惠计划！在xxxxx之前预订并付款，最多可节省xxx! </w:t>
      </w:r>
    </w:p>
    <w:p w:rsidR="00E64C37" w:rsidRPr="0081557B" w:rsidRDefault="00AC4008">
      <w:pPr>
        <w:rPr>
          <w:rFonts w:ascii="SimSun" w:hAnsi="SimSun" w:cs="SimSun"/>
          <w:sz w:val="20"/>
          <w:szCs w:val="20"/>
          <w:lang w:val="en-US"/>
        </w:rPr>
      </w:pPr>
      <w:r>
        <w:rPr>
          <w:rFonts w:ascii="SimSun" w:hAnsi="SimSun"/>
          <w:sz w:val="20"/>
        </w:rPr>
        <w:t>附言：想进行 3 人或 3 人以上的团体预订吗?请发送电邮至</w:t>
      </w:r>
      <w:hyperlink r:id="rId8">
        <w:r>
          <w:rPr>
            <w:rStyle w:val="Hyperlink"/>
            <w:rFonts w:ascii="SimSun" w:hAnsi="SimSun"/>
            <w:sz w:val="20"/>
          </w:rPr>
          <w:t>enquiry@iqpc.com.sg</w:t>
        </w:r>
      </w:hyperlink>
      <w:r>
        <w:rPr>
          <w:rFonts w:ascii="SimSun" w:hAnsi="SimSun"/>
          <w:sz w:val="20"/>
        </w:rPr>
        <w:t>，了解可用的团体折扣优惠</w:t>
      </w:r>
    </w:p>
    <w:sectPr w:rsidR="00E64C37" w:rsidRPr="0081557B" w:rsidSect="00A1610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D681D"/>
    <w:multiLevelType w:val="hybridMultilevel"/>
    <w:tmpl w:val="31DE829A"/>
    <w:lvl w:ilvl="0" w:tplc="D2269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FA28CF"/>
    <w:multiLevelType w:val="hybridMultilevel"/>
    <w:tmpl w:val="83A8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12268B"/>
    <w:multiLevelType w:val="hybridMultilevel"/>
    <w:tmpl w:val="EFC2696E"/>
    <w:lvl w:ilvl="0" w:tplc="8FE01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977C1B"/>
    <w:multiLevelType w:val="hybridMultilevel"/>
    <w:tmpl w:val="D036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E00046"/>
    <w:multiLevelType w:val="hybridMultilevel"/>
    <w:tmpl w:val="78A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699285C"/>
    <w:multiLevelType w:val="hybridMultilevel"/>
    <w:tmpl w:val="F4CE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F426BB0"/>
    <w:multiLevelType w:val="multilevel"/>
    <w:tmpl w:val="489053D4"/>
    <w:lvl w:ilvl="0">
      <w:start w:val="1"/>
      <w:numFmt w:val="decimal"/>
      <w:lvlText w:val="%1."/>
      <w:lvlJc w:val="left"/>
      <w:pPr>
        <w:tabs>
          <w:tab w:val="num" w:pos="720"/>
        </w:tabs>
        <w:ind w:left="720" w:hanging="360"/>
      </w:pPr>
      <w:rPr>
        <w:rFonts w:ascii="Arial" w:hAnsi="Arial" w:cs="Arial" w:hint="default"/>
        <w:b w:val="0"/>
        <w:color w:val="FF000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B04"/>
    <w:rsid w:val="000F2E9E"/>
    <w:rsid w:val="001377B6"/>
    <w:rsid w:val="00211B04"/>
    <w:rsid w:val="005D13C8"/>
    <w:rsid w:val="00776246"/>
    <w:rsid w:val="0081557B"/>
    <w:rsid w:val="00894ABE"/>
    <w:rsid w:val="00923135"/>
    <w:rsid w:val="00A16104"/>
    <w:rsid w:val="00AC4008"/>
    <w:rsid w:val="00AC6618"/>
    <w:rsid w:val="00BF7019"/>
    <w:rsid w:val="00E64C37"/>
    <w:rsid w:val="00EF5FB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zh-CN" w:eastAsia="zh-CN" w:bidi="zh-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uiPriority w:val="99"/>
    <w:rsid w:val="0077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webSettings.xml><?xml version="1.0" encoding="utf-8"?>
<w:webSettings xmlns:r="http://schemas.openxmlformats.org/officeDocument/2006/relationships" xmlns:w="http://schemas.openxmlformats.org/wordprocessingml/2006/main">
  <w:divs>
    <w:div w:id="518931504">
      <w:bodyDiv w:val="1"/>
      <w:marLeft w:val="0"/>
      <w:marRight w:val="0"/>
      <w:marTop w:val="0"/>
      <w:marBottom w:val="0"/>
      <w:divBdr>
        <w:top w:val="none" w:sz="0" w:space="0" w:color="auto"/>
        <w:left w:val="none" w:sz="0" w:space="0" w:color="auto"/>
        <w:bottom w:val="none" w:sz="0" w:space="0" w:color="auto"/>
        <w:right w:val="none" w:sz="0" w:space="0" w:color="auto"/>
      </w:divBdr>
    </w:div>
    <w:div w:id="18329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iqpc.com.sg" TargetMode="External"/><Relationship Id="rId3" Type="http://schemas.openxmlformats.org/officeDocument/2006/relationships/settings" Target="settings.xml"/><Relationship Id="rId7" Type="http://schemas.openxmlformats.org/officeDocument/2006/relationships/hyperlink" Target="mailto:enquiry@iqpc.com.sg?subject=I%20want%20to%20register%20for%20Pharmacovigilance%20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043.t.en25.com/e/er?mac=DHITEST&amp;s=3043&amp;lid=17716&amp;elq=7cfc1388d7db4160898908badb5882cc" TargetMode="External"/><Relationship Id="rId11" Type="http://schemas.microsoft.com/office/2007/relationships/stylesWithEffects" Target="stylesWithEffects.xml"/><Relationship Id="rId5" Type="http://schemas.openxmlformats.org/officeDocument/2006/relationships/hyperlink" Target="mailto:enquiry@iqpc.com.sg?subject=I%20want%20to%20register%20for%20Pharmacovigilance%2020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PLS</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Yuyuan Chen</dc:creator>
  <cp:keywords/>
  <dc:description/>
  <cp:lastModifiedBy>Norazlin</cp:lastModifiedBy>
  <cp:revision>4</cp:revision>
  <dcterms:created xsi:type="dcterms:W3CDTF">2013-02-21T07:56:00Z</dcterms:created>
  <dcterms:modified xsi:type="dcterms:W3CDTF">2013-03-04T02:20:00Z</dcterms:modified>
</cp:coreProperties>
</file>